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27" w:rsidRPr="00B20C66" w:rsidRDefault="000D1171" w:rsidP="003F27A8">
      <w:pPr>
        <w:autoSpaceDE w:val="0"/>
        <w:autoSpaceDN w:val="0"/>
        <w:adjustRightInd w:val="0"/>
        <w:spacing w:after="0" w:line="360" w:lineRule="auto"/>
        <w:ind w:left="-426" w:right="-613" w:firstLine="426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>Tahora</w:t>
      </w:r>
      <w:r w:rsidR="00650827" w:rsidRPr="00B20C66">
        <w:rPr>
          <w:rFonts w:ascii="Calibri" w:hAnsi="Calibri" w:cs="Calibri"/>
          <w:b/>
          <w:color w:val="000000"/>
          <w:sz w:val="32"/>
        </w:rPr>
        <w:t>-Ravensdown Scholarship Application Form</w:t>
      </w:r>
    </w:p>
    <w:p w:rsidR="002075BE" w:rsidRDefault="002075BE" w:rsidP="003F27A8">
      <w:pPr>
        <w:autoSpaceDE w:val="0"/>
        <w:autoSpaceDN w:val="0"/>
        <w:adjustRightInd w:val="0"/>
        <w:spacing w:after="0" w:line="480" w:lineRule="auto"/>
        <w:ind w:left="-426" w:right="-613" w:firstLine="426"/>
        <w:rPr>
          <w:rFonts w:ascii="Calibri" w:hAnsi="Calibri" w:cs="Calibri"/>
          <w:color w:val="000000"/>
        </w:rPr>
      </w:pPr>
    </w:p>
    <w:p w:rsidR="00CA4DA6" w:rsidRPr="00956C05" w:rsidRDefault="00CA4DA6" w:rsidP="003F27A8">
      <w:pPr>
        <w:autoSpaceDE w:val="0"/>
        <w:autoSpaceDN w:val="0"/>
        <w:adjustRightInd w:val="0"/>
        <w:spacing w:after="0" w:line="480" w:lineRule="auto"/>
        <w:ind w:left="-426" w:right="-613" w:firstLine="426"/>
        <w:rPr>
          <w:rFonts w:ascii="Calibri" w:hAnsi="Calibri" w:cs="Calibri"/>
          <w:color w:val="000000"/>
          <w:sz w:val="20"/>
        </w:rPr>
      </w:pPr>
      <w:r w:rsidRPr="00956C05">
        <w:rPr>
          <w:rFonts w:ascii="Calibri" w:hAnsi="Calibri" w:cs="Calibri"/>
          <w:color w:val="000000"/>
          <w:sz w:val="20"/>
        </w:rPr>
        <w:t xml:space="preserve">Name: </w:t>
      </w:r>
      <w:r w:rsidRPr="00956C05">
        <w:rPr>
          <w:rFonts w:ascii="Calibri" w:hAnsi="Calibri" w:cs="Calibri"/>
          <w:color w:val="000000"/>
          <w:sz w:val="20"/>
        </w:rPr>
        <w:softHyphen/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</w:t>
      </w:r>
      <w:r w:rsidR="003F27A8">
        <w:rPr>
          <w:rFonts w:ascii="Calibri" w:hAnsi="Calibri" w:cs="Calibri"/>
          <w:color w:val="000000"/>
          <w:sz w:val="20"/>
        </w:rPr>
        <w:t xml:space="preserve"> Date of Birth: ..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</w:t>
      </w:r>
      <w:r w:rsidR="00BC355F">
        <w:rPr>
          <w:rFonts w:ascii="Calibri" w:hAnsi="Calibri" w:cs="Calibri"/>
          <w:color w:val="000000"/>
          <w:sz w:val="20"/>
        </w:rPr>
        <w:t>…………………</w:t>
      </w:r>
      <w:r w:rsidR="003F27A8">
        <w:rPr>
          <w:rFonts w:ascii="Calibri" w:hAnsi="Calibri" w:cs="Calibri"/>
          <w:color w:val="000000"/>
          <w:sz w:val="20"/>
        </w:rPr>
        <w:t>.</w:t>
      </w:r>
    </w:p>
    <w:p w:rsidR="00CA4DA6" w:rsidRPr="00956C05" w:rsidRDefault="00CA4DA6" w:rsidP="003F27A8">
      <w:pPr>
        <w:autoSpaceDE w:val="0"/>
        <w:autoSpaceDN w:val="0"/>
        <w:adjustRightInd w:val="0"/>
        <w:spacing w:after="0" w:line="480" w:lineRule="auto"/>
        <w:ind w:right="-613"/>
        <w:rPr>
          <w:rFonts w:ascii="Calibri" w:hAnsi="Calibri" w:cs="Calibri"/>
          <w:color w:val="000000"/>
          <w:sz w:val="20"/>
        </w:rPr>
      </w:pPr>
      <w:r w:rsidRPr="00956C05">
        <w:rPr>
          <w:rFonts w:ascii="Calibri" w:hAnsi="Calibri" w:cs="Calibri"/>
          <w:color w:val="000000"/>
          <w:sz w:val="20"/>
        </w:rPr>
        <w:t>Address:</w:t>
      </w:r>
      <w:r w:rsidRPr="00956C05">
        <w:rPr>
          <w:rFonts w:ascii="Calibri" w:hAnsi="Calibri" w:cs="Calibri"/>
          <w:color w:val="000000"/>
          <w:sz w:val="20"/>
        </w:rPr>
        <w:softHyphen/>
        <w:t xml:space="preserve"> 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27A8">
        <w:rPr>
          <w:rFonts w:ascii="Calibri" w:hAnsi="Calibri" w:cs="Calibri"/>
          <w:color w:val="000000"/>
          <w:sz w:val="20"/>
        </w:rPr>
        <w:t>.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………………………………………………………………………………………………………………………………………………</w:t>
      </w:r>
      <w:r w:rsidR="00BC355F">
        <w:rPr>
          <w:rFonts w:ascii="Calibri" w:hAnsi="Calibri" w:cs="Calibri"/>
          <w:color w:val="000000"/>
          <w:sz w:val="20"/>
        </w:rPr>
        <w:t>………………………………</w:t>
      </w:r>
      <w:r w:rsidR="00BC355F" w:rsidRPr="00956C05">
        <w:rPr>
          <w:rFonts w:ascii="Calibri" w:hAnsi="Calibri" w:cs="Calibri"/>
          <w:color w:val="000000"/>
          <w:sz w:val="20"/>
        </w:rPr>
        <w:t>………</w:t>
      </w:r>
      <w:r w:rsidR="003F27A8">
        <w:rPr>
          <w:rFonts w:ascii="Calibri" w:hAnsi="Calibri" w:cs="Calibri"/>
          <w:color w:val="000000"/>
          <w:sz w:val="20"/>
        </w:rPr>
        <w:t>.</w:t>
      </w:r>
    </w:p>
    <w:p w:rsidR="00CA4DA6" w:rsidRPr="00956C05" w:rsidRDefault="00CA4DA6" w:rsidP="003F27A8">
      <w:pPr>
        <w:autoSpaceDE w:val="0"/>
        <w:autoSpaceDN w:val="0"/>
        <w:adjustRightInd w:val="0"/>
        <w:spacing w:after="0" w:line="480" w:lineRule="auto"/>
        <w:ind w:right="-613"/>
        <w:rPr>
          <w:rFonts w:ascii="Calibri" w:hAnsi="Calibri" w:cs="Calibri"/>
          <w:color w:val="000000"/>
          <w:sz w:val="20"/>
        </w:rPr>
      </w:pPr>
      <w:r w:rsidRPr="00956C05">
        <w:rPr>
          <w:rFonts w:ascii="Calibri" w:hAnsi="Calibri" w:cs="Calibri"/>
          <w:color w:val="000000"/>
          <w:sz w:val="20"/>
        </w:rPr>
        <w:t>Phone</w:t>
      </w:r>
      <w:r w:rsidR="00881850" w:rsidRPr="00956C05">
        <w:rPr>
          <w:rFonts w:ascii="Calibri" w:hAnsi="Calibri" w:cs="Calibri"/>
          <w:color w:val="000000"/>
          <w:sz w:val="20"/>
        </w:rPr>
        <w:t>: ………………………………………..</w:t>
      </w:r>
      <w:r w:rsidR="00526368">
        <w:rPr>
          <w:rFonts w:ascii="Calibri" w:hAnsi="Calibri" w:cs="Calibri"/>
          <w:color w:val="000000"/>
          <w:sz w:val="20"/>
        </w:rPr>
        <w:t xml:space="preserve"> Mobile</w:t>
      </w:r>
      <w:r w:rsidRPr="00956C05">
        <w:rPr>
          <w:rFonts w:ascii="Calibri" w:hAnsi="Calibri" w:cs="Calibri"/>
          <w:color w:val="000000"/>
          <w:sz w:val="20"/>
        </w:rPr>
        <w:t xml:space="preserve">: 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………………………………………………………</w:t>
      </w:r>
      <w:r w:rsidR="003F27A8">
        <w:rPr>
          <w:rFonts w:ascii="Calibri" w:hAnsi="Calibri" w:cs="Calibri"/>
          <w:color w:val="000000"/>
          <w:sz w:val="20"/>
        </w:rPr>
        <w:t>…..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…………………………………..</w:t>
      </w:r>
      <w:r w:rsidR="00BC355F">
        <w:rPr>
          <w:rFonts w:ascii="Calibri" w:hAnsi="Calibri" w:cs="Calibri"/>
          <w:color w:val="000000"/>
          <w:sz w:val="20"/>
        </w:rPr>
        <w:t>……………</w:t>
      </w:r>
      <w:r w:rsidR="00526368">
        <w:rPr>
          <w:rFonts w:ascii="Calibri" w:hAnsi="Calibri" w:cs="Calibri"/>
          <w:color w:val="000000"/>
          <w:sz w:val="20"/>
        </w:rPr>
        <w:t>…….</w:t>
      </w:r>
      <w:r w:rsidR="003F27A8">
        <w:rPr>
          <w:rFonts w:ascii="Calibri" w:hAnsi="Calibri" w:cs="Calibri"/>
          <w:color w:val="000000"/>
          <w:sz w:val="20"/>
        </w:rPr>
        <w:t>.</w:t>
      </w:r>
    </w:p>
    <w:p w:rsidR="00CA4DA6" w:rsidRPr="00956C05" w:rsidRDefault="00CA4DA6" w:rsidP="003F27A8">
      <w:pPr>
        <w:autoSpaceDE w:val="0"/>
        <w:autoSpaceDN w:val="0"/>
        <w:adjustRightInd w:val="0"/>
        <w:spacing w:after="0" w:line="480" w:lineRule="auto"/>
        <w:ind w:left="-426" w:right="-613" w:firstLine="426"/>
        <w:rPr>
          <w:rFonts w:ascii="Calibri" w:hAnsi="Calibri" w:cs="Calibri"/>
          <w:color w:val="000000"/>
          <w:sz w:val="20"/>
        </w:rPr>
      </w:pPr>
      <w:r w:rsidRPr="00956C05">
        <w:rPr>
          <w:rFonts w:ascii="Calibri" w:hAnsi="Calibri" w:cs="Calibri"/>
          <w:color w:val="000000"/>
          <w:sz w:val="20"/>
        </w:rPr>
        <w:t>Emai</w:t>
      </w:r>
      <w:r w:rsidR="003F27A8">
        <w:rPr>
          <w:rFonts w:ascii="Calibri" w:hAnsi="Calibri" w:cs="Calibri"/>
          <w:color w:val="000000"/>
          <w:sz w:val="20"/>
        </w:rPr>
        <w:t xml:space="preserve">l Address:  </w:t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3F27A8">
        <w:rPr>
          <w:rFonts w:ascii="Calibri" w:hAnsi="Calibri" w:cs="Calibri"/>
          <w:color w:val="000000"/>
          <w:sz w:val="20"/>
        </w:rPr>
        <w:softHyphen/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…………………………………………………………………………………………………………………</w:t>
      </w:r>
      <w:r w:rsidR="003F27A8">
        <w:rPr>
          <w:rFonts w:ascii="Calibri" w:hAnsi="Calibri" w:cs="Calibri"/>
          <w:color w:val="000000"/>
          <w:sz w:val="20"/>
        </w:rPr>
        <w:t>.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…………………………..</w:t>
      </w:r>
      <w:r w:rsidR="00BC355F">
        <w:rPr>
          <w:rFonts w:ascii="Calibri" w:hAnsi="Calibri" w:cs="Calibri"/>
          <w:color w:val="000000"/>
          <w:sz w:val="20"/>
        </w:rPr>
        <w:t>……………</w:t>
      </w:r>
      <w:r w:rsidR="003F27A8">
        <w:rPr>
          <w:rFonts w:ascii="Calibri" w:hAnsi="Calibri" w:cs="Calibri"/>
          <w:color w:val="000000"/>
          <w:sz w:val="20"/>
        </w:rPr>
        <w:t>…</w:t>
      </w:r>
    </w:p>
    <w:p w:rsidR="00CA4DA6" w:rsidRPr="00956C05" w:rsidRDefault="000D1171" w:rsidP="003F27A8">
      <w:pPr>
        <w:autoSpaceDE w:val="0"/>
        <w:autoSpaceDN w:val="0"/>
        <w:adjustRightInd w:val="0"/>
        <w:spacing w:after="0" w:line="480" w:lineRule="auto"/>
        <w:ind w:left="-426" w:right="-613" w:firstLine="426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Tahora</w:t>
      </w:r>
      <w:r w:rsidR="00CA4DA6" w:rsidRPr="00956C05">
        <w:rPr>
          <w:rFonts w:ascii="Calibri" w:hAnsi="Calibri" w:cs="Calibri"/>
          <w:color w:val="000000"/>
          <w:sz w:val="20"/>
        </w:rPr>
        <w:t xml:space="preserve"> Shareholder Number</w:t>
      </w:r>
      <w:r w:rsidR="00881850" w:rsidRPr="00956C05">
        <w:rPr>
          <w:rFonts w:ascii="Calibri" w:hAnsi="Calibri" w:cs="Calibri"/>
          <w:color w:val="000000"/>
          <w:sz w:val="20"/>
        </w:rPr>
        <w:t>: ……</w:t>
      </w:r>
      <w:r w:rsidR="003F27A8">
        <w:rPr>
          <w:rFonts w:ascii="Calibri" w:hAnsi="Calibri" w:cs="Calibri"/>
          <w:color w:val="000000"/>
          <w:sz w:val="20"/>
        </w:rPr>
        <w:t>….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………………………………………………………………………………………………………………..</w:t>
      </w:r>
      <w:r w:rsidR="00BC355F">
        <w:rPr>
          <w:rFonts w:ascii="Calibri" w:hAnsi="Calibri" w:cs="Calibri"/>
          <w:color w:val="000000"/>
          <w:sz w:val="20"/>
        </w:rPr>
        <w:t>……………</w:t>
      </w:r>
      <w:r w:rsidR="003F27A8">
        <w:rPr>
          <w:rFonts w:ascii="Calibri" w:hAnsi="Calibri" w:cs="Calibri"/>
          <w:color w:val="000000"/>
          <w:sz w:val="20"/>
        </w:rPr>
        <w:t>…</w:t>
      </w:r>
    </w:p>
    <w:p w:rsidR="00CA4DA6" w:rsidRPr="00956C05" w:rsidRDefault="000D1171" w:rsidP="003F27A8">
      <w:pPr>
        <w:autoSpaceDE w:val="0"/>
        <w:autoSpaceDN w:val="0"/>
        <w:adjustRightInd w:val="0"/>
        <w:spacing w:after="0" w:line="480" w:lineRule="auto"/>
        <w:ind w:left="-426" w:right="-613" w:firstLine="426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Tahora</w:t>
      </w:r>
      <w:r w:rsidR="00CA4DA6" w:rsidRPr="00956C05">
        <w:rPr>
          <w:rFonts w:ascii="Calibri" w:hAnsi="Calibri" w:cs="Calibri"/>
          <w:color w:val="000000"/>
          <w:sz w:val="20"/>
        </w:rPr>
        <w:t xml:space="preserve"> Shareholder Name: 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……………………………………………………………………………………………………………………………</w:t>
      </w:r>
      <w:r w:rsidR="00BC355F">
        <w:rPr>
          <w:rFonts w:ascii="Calibri" w:hAnsi="Calibri" w:cs="Calibri"/>
          <w:color w:val="000000"/>
          <w:sz w:val="20"/>
        </w:rPr>
        <w:t>……………..</w:t>
      </w:r>
    </w:p>
    <w:p w:rsidR="00CA4DA6" w:rsidRPr="00956C05" w:rsidRDefault="00CA4DA6" w:rsidP="003F27A8">
      <w:pPr>
        <w:autoSpaceDE w:val="0"/>
        <w:autoSpaceDN w:val="0"/>
        <w:adjustRightInd w:val="0"/>
        <w:spacing w:after="0" w:line="480" w:lineRule="auto"/>
        <w:ind w:left="-426" w:right="-613" w:firstLine="426"/>
        <w:rPr>
          <w:rFonts w:ascii="Calibri" w:hAnsi="Calibri" w:cs="Calibri"/>
          <w:color w:val="000000"/>
          <w:sz w:val="20"/>
        </w:rPr>
      </w:pPr>
      <w:r w:rsidRPr="00956C05">
        <w:rPr>
          <w:rFonts w:ascii="Calibri" w:hAnsi="Calibri" w:cs="Calibri"/>
          <w:color w:val="000000"/>
          <w:sz w:val="20"/>
        </w:rPr>
        <w:t xml:space="preserve">University: 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……………………………………………………………………………………………………………………………………………………….</w:t>
      </w:r>
      <w:r w:rsidR="00BC355F">
        <w:rPr>
          <w:rFonts w:ascii="Calibri" w:hAnsi="Calibri" w:cs="Calibri"/>
          <w:color w:val="000000"/>
          <w:sz w:val="20"/>
        </w:rPr>
        <w:t>……………..</w:t>
      </w:r>
    </w:p>
    <w:p w:rsidR="00CA4DA6" w:rsidRPr="00956C05" w:rsidRDefault="00CA4DA6" w:rsidP="003F27A8">
      <w:pPr>
        <w:autoSpaceDE w:val="0"/>
        <w:autoSpaceDN w:val="0"/>
        <w:adjustRightInd w:val="0"/>
        <w:spacing w:after="0" w:line="480" w:lineRule="auto"/>
        <w:ind w:left="-426" w:right="-613" w:firstLine="426"/>
        <w:rPr>
          <w:rFonts w:ascii="Calibri" w:hAnsi="Calibri" w:cs="Calibri"/>
          <w:color w:val="000000"/>
          <w:sz w:val="20"/>
        </w:rPr>
      </w:pPr>
      <w:r w:rsidRPr="00956C05">
        <w:rPr>
          <w:rFonts w:ascii="Calibri" w:hAnsi="Calibri" w:cs="Calibri"/>
          <w:color w:val="000000"/>
          <w:sz w:val="20"/>
        </w:rPr>
        <w:t xml:space="preserve">Proposed Degree: </w:t>
      </w:r>
      <w:r w:rsidR="003F27A8">
        <w:rPr>
          <w:rFonts w:ascii="Calibri" w:hAnsi="Calibri" w:cs="Calibri"/>
          <w:color w:val="000000"/>
          <w:sz w:val="20"/>
        </w:rPr>
        <w:t>…</w:t>
      </w:r>
      <w:r w:rsidR="00881850" w:rsidRPr="00956C05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…………………………………………………………………………………………………………………………………………</w:t>
      </w:r>
      <w:r w:rsidR="00BC355F">
        <w:rPr>
          <w:rFonts w:ascii="Calibri" w:hAnsi="Calibri" w:cs="Calibri"/>
          <w:color w:val="000000"/>
          <w:sz w:val="20"/>
        </w:rPr>
        <w:t>……………..</w:t>
      </w:r>
    </w:p>
    <w:tbl>
      <w:tblPr>
        <w:tblStyle w:val="TableGrid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227" w:type="dxa"/>
          <w:right w:w="142" w:type="dxa"/>
        </w:tblCellMar>
        <w:tblLook w:val="04A0" w:firstRow="1" w:lastRow="0" w:firstColumn="1" w:lastColumn="0" w:noHBand="0" w:noVBand="1"/>
      </w:tblPr>
      <w:tblGrid>
        <w:gridCol w:w="5534"/>
        <w:gridCol w:w="4536"/>
      </w:tblGrid>
      <w:tr w:rsidR="00650827" w:rsidRPr="00956C05" w:rsidTr="00650827">
        <w:tc>
          <w:tcPr>
            <w:tcW w:w="5534" w:type="dxa"/>
            <w:shd w:val="clear" w:color="auto" w:fill="D5FFEB"/>
          </w:tcPr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AD59"/>
                <w:sz w:val="20"/>
              </w:rPr>
            </w:pPr>
            <w:r w:rsidRPr="00956C05">
              <w:rPr>
                <w:rFonts w:cs="Calibri-Bold"/>
                <w:b/>
                <w:bCs/>
                <w:color w:val="00AD59"/>
                <w:sz w:val="20"/>
              </w:rPr>
              <w:t>Please complete this application form and attach: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B36B"/>
                <w:sz w:val="20"/>
              </w:rPr>
            </w:pPr>
          </w:p>
          <w:p w:rsidR="00650827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0000"/>
                <w:sz w:val="20"/>
              </w:rPr>
            </w:pPr>
            <w:r w:rsidRPr="00956C05">
              <w:rPr>
                <w:rFonts w:cs="Calibri-Bold"/>
                <w:b/>
                <w:bCs/>
                <w:color w:val="000000"/>
                <w:sz w:val="20"/>
              </w:rPr>
              <w:t>1.</w:t>
            </w:r>
            <w:r w:rsidR="00650827" w:rsidRPr="00956C05">
              <w:rPr>
                <w:rFonts w:cs="Calibri-Bold"/>
                <w:b/>
                <w:bCs/>
                <w:color w:val="000000"/>
                <w:sz w:val="20"/>
              </w:rPr>
              <w:t xml:space="preserve"> An essay (minimum 1,000 words)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spacing w:before="24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Essay topic: “Agriculture, Horticulture and Water in</w:t>
            </w:r>
          </w:p>
          <w:p w:rsidR="00CA4DA6" w:rsidRDefault="00CA4DA6" w:rsidP="000D1171">
            <w:pPr>
              <w:autoSpaceDE w:val="0"/>
              <w:autoSpaceDN w:val="0"/>
              <w:adjustRightInd w:val="0"/>
              <w:ind w:left="488" w:hanging="62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 xml:space="preserve">NZ” Why </w:t>
            </w:r>
            <w:r w:rsidR="000D1171">
              <w:rPr>
                <w:rFonts w:cs="Calibri"/>
                <w:color w:val="000000"/>
                <w:sz w:val="20"/>
              </w:rPr>
              <w:t>tertiary study will assist both me and the industry.</w:t>
            </w:r>
          </w:p>
          <w:p w:rsidR="000D1171" w:rsidRPr="00956C05" w:rsidRDefault="000D1171" w:rsidP="000D1171">
            <w:pPr>
              <w:autoSpaceDE w:val="0"/>
              <w:autoSpaceDN w:val="0"/>
              <w:adjustRightInd w:val="0"/>
              <w:ind w:left="488" w:hanging="62"/>
              <w:rPr>
                <w:rFonts w:cs="Calibri"/>
                <w:color w:val="000000"/>
                <w:sz w:val="20"/>
              </w:rPr>
            </w:pP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0000"/>
                <w:sz w:val="20"/>
              </w:rPr>
            </w:pPr>
            <w:r w:rsidRPr="00956C05">
              <w:rPr>
                <w:rFonts w:cs="Calibri-Bold"/>
                <w:b/>
                <w:bCs/>
                <w:color w:val="000000"/>
                <w:sz w:val="20"/>
              </w:rPr>
              <w:t>2. Personal Profile: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spacing w:before="24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Please submit a handwritten profile (half page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minimum), introducing yourself, your connection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 xml:space="preserve">to </w:t>
            </w:r>
            <w:r w:rsidR="000D1171">
              <w:rPr>
                <w:rFonts w:cs="Calibri"/>
                <w:color w:val="000000"/>
                <w:sz w:val="20"/>
              </w:rPr>
              <w:t>Tahora</w:t>
            </w:r>
            <w:r w:rsidRPr="00956C05">
              <w:rPr>
                <w:rFonts w:cs="Calibri"/>
                <w:color w:val="000000"/>
                <w:sz w:val="20"/>
              </w:rPr>
              <w:t>, your education details, personal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interests etc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0000"/>
                <w:sz w:val="20"/>
              </w:rPr>
            </w:pP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0000"/>
                <w:sz w:val="20"/>
              </w:rPr>
            </w:pPr>
            <w:r w:rsidRPr="00956C05">
              <w:rPr>
                <w:rFonts w:cs="Calibri-Bold"/>
                <w:b/>
                <w:bCs/>
                <w:color w:val="000000"/>
                <w:sz w:val="20"/>
              </w:rPr>
              <w:t>3. Academic Record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spacing w:before="24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A copy of your NCEA Record of Learning for Levels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1,2,3 (where appropriate) and university results (if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applicable)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0000"/>
                <w:sz w:val="20"/>
              </w:rPr>
            </w:pP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0000"/>
                <w:sz w:val="20"/>
              </w:rPr>
            </w:pPr>
            <w:r w:rsidRPr="00956C05">
              <w:rPr>
                <w:rFonts w:cs="Calibri-Bold"/>
                <w:b/>
                <w:bCs/>
                <w:color w:val="000000"/>
                <w:sz w:val="20"/>
              </w:rPr>
              <w:t>4. References: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spacing w:before="24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Please include 2 references (ideally from your iwi,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school or work)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B36B"/>
                <w:sz w:val="20"/>
              </w:rPr>
            </w:pPr>
          </w:p>
        </w:tc>
        <w:tc>
          <w:tcPr>
            <w:tcW w:w="4536" w:type="dxa"/>
            <w:shd w:val="clear" w:color="auto" w:fill="D5FFEB"/>
          </w:tcPr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AD59"/>
                <w:sz w:val="20"/>
              </w:rPr>
            </w:pPr>
            <w:r w:rsidRPr="00956C05">
              <w:rPr>
                <w:rFonts w:cs="Calibri-Bold"/>
                <w:b/>
                <w:bCs/>
                <w:color w:val="00AD59"/>
                <w:sz w:val="20"/>
              </w:rPr>
              <w:t>Send your application to</w:t>
            </w:r>
            <w:r w:rsidRPr="00956C05">
              <w:rPr>
                <w:rFonts w:cs="Calibri"/>
                <w:color w:val="00AD59"/>
                <w:sz w:val="20"/>
              </w:rPr>
              <w:t>:</w:t>
            </w:r>
          </w:p>
          <w:p w:rsidR="00650827" w:rsidRPr="00956C05" w:rsidRDefault="00650827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B36B"/>
                <w:sz w:val="20"/>
              </w:rPr>
            </w:pPr>
          </w:p>
          <w:p w:rsidR="00CA4DA6" w:rsidRPr="00956C05" w:rsidRDefault="000D1171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Tahora</w:t>
            </w:r>
            <w:r w:rsidR="00CA4DA6" w:rsidRPr="00956C05">
              <w:rPr>
                <w:rFonts w:cs="Calibri"/>
                <w:color w:val="000000"/>
                <w:sz w:val="20"/>
              </w:rPr>
              <w:t xml:space="preserve"> -Ravensdown Scholarship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c/- HR department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 xml:space="preserve">Ravensdown </w:t>
            </w:r>
            <w:r w:rsidR="00956C05">
              <w:rPr>
                <w:rFonts w:cs="Calibri"/>
                <w:color w:val="000000"/>
                <w:sz w:val="20"/>
              </w:rPr>
              <w:t>Limited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 xml:space="preserve">PO Box </w:t>
            </w:r>
            <w:r w:rsidR="000D1171">
              <w:rPr>
                <w:rFonts w:cs="Calibri"/>
                <w:color w:val="000000"/>
                <w:sz w:val="20"/>
              </w:rPr>
              <w:t>1049</w:t>
            </w:r>
            <w:r w:rsidRPr="00956C05">
              <w:rPr>
                <w:rFonts w:cs="Calibri"/>
                <w:color w:val="000000"/>
                <w:sz w:val="20"/>
              </w:rPr>
              <w:t xml:space="preserve">, 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"/>
                <w:color w:val="000000"/>
                <w:sz w:val="20"/>
              </w:rPr>
            </w:pPr>
            <w:r w:rsidRPr="00956C05">
              <w:rPr>
                <w:rFonts w:cs="Calibri"/>
                <w:color w:val="000000"/>
                <w:sz w:val="20"/>
              </w:rPr>
              <w:t>Christchurch 8</w:t>
            </w:r>
            <w:r w:rsidR="000D1171">
              <w:rPr>
                <w:rFonts w:cs="Calibri"/>
                <w:color w:val="000000"/>
                <w:sz w:val="20"/>
              </w:rPr>
              <w:t>140</w:t>
            </w:r>
          </w:p>
          <w:p w:rsidR="00CA4DA6" w:rsidRPr="00956C05" w:rsidRDefault="00CA4DA6" w:rsidP="003F27A8">
            <w:pPr>
              <w:ind w:firstLine="426"/>
              <w:rPr>
                <w:rFonts w:cs="Calibri-BoldItalic"/>
                <w:b/>
                <w:bCs/>
                <w:i/>
                <w:iCs/>
                <w:color w:val="000000"/>
                <w:sz w:val="20"/>
              </w:rPr>
            </w:pPr>
          </w:p>
          <w:p w:rsidR="00CA4DA6" w:rsidRPr="00956C05" w:rsidRDefault="00CA4DA6" w:rsidP="003F27A8">
            <w:pPr>
              <w:ind w:right="-731" w:firstLine="426"/>
              <w:rPr>
                <w:sz w:val="20"/>
              </w:rPr>
            </w:pPr>
            <w:r w:rsidRPr="00956C05">
              <w:rPr>
                <w:rFonts w:cs="Calibri-BoldItalic"/>
                <w:b/>
                <w:bCs/>
                <w:i/>
                <w:iCs/>
                <w:color w:val="000000"/>
                <w:sz w:val="20"/>
              </w:rPr>
              <w:t xml:space="preserve">Applications close on </w:t>
            </w:r>
            <w:r w:rsidR="007F32EC">
              <w:rPr>
                <w:rFonts w:cs="Calibri-BoldItalic"/>
                <w:b/>
                <w:bCs/>
                <w:i/>
                <w:iCs/>
                <w:color w:val="000000"/>
                <w:sz w:val="20"/>
              </w:rPr>
              <w:t>3</w:t>
            </w:r>
            <w:r w:rsidR="000D1171">
              <w:rPr>
                <w:rFonts w:cs="Calibri-BoldItalic"/>
                <w:b/>
                <w:bCs/>
                <w:i/>
                <w:iCs/>
                <w:color w:val="000000"/>
                <w:sz w:val="20"/>
              </w:rPr>
              <w:t>1 March</w:t>
            </w:r>
          </w:p>
          <w:p w:rsidR="00CA4DA6" w:rsidRPr="00956C05" w:rsidRDefault="00CA4DA6" w:rsidP="003F27A8">
            <w:pPr>
              <w:autoSpaceDE w:val="0"/>
              <w:autoSpaceDN w:val="0"/>
              <w:adjustRightInd w:val="0"/>
              <w:ind w:firstLine="426"/>
              <w:rPr>
                <w:rFonts w:cs="Calibri-Bold"/>
                <w:b/>
                <w:bCs/>
                <w:color w:val="00B36B"/>
                <w:sz w:val="20"/>
              </w:rPr>
            </w:pPr>
          </w:p>
        </w:tc>
      </w:tr>
    </w:tbl>
    <w:p w:rsidR="00834A1E" w:rsidRDefault="00834A1E" w:rsidP="003F27A8">
      <w:pPr>
        <w:ind w:firstLine="426"/>
        <w:rPr>
          <w:b/>
          <w:sz w:val="32"/>
        </w:rPr>
      </w:pPr>
    </w:p>
    <w:p w:rsidR="00956C05" w:rsidRDefault="00956C05" w:rsidP="003F27A8">
      <w:pPr>
        <w:ind w:firstLine="426"/>
        <w:rPr>
          <w:b/>
          <w:sz w:val="32"/>
        </w:rPr>
      </w:pPr>
    </w:p>
    <w:p w:rsidR="00834A1E" w:rsidRDefault="00834A1E" w:rsidP="003F27A8">
      <w:pPr>
        <w:ind w:right="-613"/>
        <w:rPr>
          <w:b/>
          <w:sz w:val="32"/>
        </w:rPr>
      </w:pPr>
      <w:r>
        <w:rPr>
          <w:b/>
          <w:sz w:val="32"/>
        </w:rPr>
        <w:lastRenderedPageBreak/>
        <w:t>Information Sheet</w:t>
      </w:r>
    </w:p>
    <w:p w:rsidR="000D1008" w:rsidRPr="002075BE" w:rsidRDefault="00834A1E" w:rsidP="003F27A8">
      <w:pPr>
        <w:autoSpaceDE w:val="0"/>
        <w:autoSpaceDN w:val="0"/>
        <w:adjustRightInd w:val="0"/>
        <w:spacing w:after="0" w:line="240" w:lineRule="auto"/>
        <w:ind w:right="-613"/>
        <w:rPr>
          <w:rFonts w:cs="Calibri-Bold"/>
          <w:b/>
          <w:bCs/>
          <w:color w:val="000000"/>
          <w:sz w:val="20"/>
        </w:rPr>
      </w:pPr>
      <w:r w:rsidRPr="002075BE">
        <w:rPr>
          <w:rFonts w:cs="Calibri-Bold"/>
          <w:b/>
          <w:bCs/>
          <w:color w:val="000000"/>
          <w:sz w:val="20"/>
        </w:rPr>
        <w:t xml:space="preserve">In 2011 </w:t>
      </w:r>
      <w:r w:rsidR="000D1171">
        <w:rPr>
          <w:rFonts w:cs="Calibri-Bold"/>
          <w:b/>
          <w:bCs/>
          <w:color w:val="000000"/>
          <w:sz w:val="20"/>
        </w:rPr>
        <w:t xml:space="preserve">Tahora </w:t>
      </w:r>
      <w:r w:rsidRPr="002075BE">
        <w:rPr>
          <w:rFonts w:cs="Calibri-Bold"/>
          <w:b/>
          <w:bCs/>
          <w:color w:val="000000"/>
          <w:sz w:val="20"/>
        </w:rPr>
        <w:t xml:space="preserve">and Ravensdown established the </w:t>
      </w:r>
      <w:r w:rsidR="000D1171">
        <w:rPr>
          <w:rFonts w:cs="Calibri-Bold"/>
          <w:b/>
          <w:bCs/>
          <w:color w:val="000000"/>
          <w:sz w:val="20"/>
        </w:rPr>
        <w:t xml:space="preserve">Tahora </w:t>
      </w:r>
      <w:r w:rsidRPr="002075BE">
        <w:rPr>
          <w:rFonts w:cs="Calibri-Bold"/>
          <w:b/>
          <w:bCs/>
          <w:color w:val="000000"/>
          <w:sz w:val="20"/>
        </w:rPr>
        <w:t xml:space="preserve">-Ravensdown university scholarship. The university scholarship, for </w:t>
      </w:r>
      <w:r w:rsidR="004750AF">
        <w:rPr>
          <w:rFonts w:cs="Calibri-Bold"/>
          <w:b/>
          <w:bCs/>
          <w:color w:val="000000"/>
          <w:sz w:val="20"/>
        </w:rPr>
        <w:t>Tahora</w:t>
      </w:r>
      <w:r w:rsidRPr="002075BE">
        <w:rPr>
          <w:rFonts w:cs="Calibri-Bold"/>
          <w:b/>
          <w:bCs/>
          <w:color w:val="000000"/>
          <w:sz w:val="20"/>
        </w:rPr>
        <w:t xml:space="preserve"> shareholders and their descendants, is for undergraduate study in an agricultural or horticultural degree.</w:t>
      </w:r>
    </w:p>
    <w:p w:rsidR="00834A1E" w:rsidRPr="002075BE" w:rsidRDefault="00834A1E" w:rsidP="000D1008">
      <w:pPr>
        <w:autoSpaceDE w:val="0"/>
        <w:autoSpaceDN w:val="0"/>
        <w:adjustRightInd w:val="0"/>
        <w:spacing w:after="0" w:line="240" w:lineRule="auto"/>
        <w:ind w:right="-612"/>
        <w:rPr>
          <w:rFonts w:cs="Calibri-Bold"/>
          <w:b/>
          <w:bCs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 xml:space="preserve">• Only one scholarship will be available at any one time (e.g. if it is a </w:t>
      </w:r>
      <w:r w:rsidR="000D1171">
        <w:rPr>
          <w:rFonts w:cs="Calibri"/>
          <w:color w:val="000000"/>
          <w:sz w:val="20"/>
        </w:rPr>
        <w:t>3</w:t>
      </w:r>
      <w:r w:rsidRPr="002075BE">
        <w:rPr>
          <w:rFonts w:cs="Calibri"/>
          <w:color w:val="000000"/>
          <w:sz w:val="20"/>
        </w:rPr>
        <w:t xml:space="preserve"> year scholarship, only that scholarship will</w:t>
      </w:r>
      <w:r w:rsidR="002205E1" w:rsidRPr="002075BE">
        <w:rPr>
          <w:rFonts w:cs="Calibri-Bold"/>
          <w:b/>
          <w:bCs/>
          <w:color w:val="000000"/>
          <w:sz w:val="20"/>
        </w:rPr>
        <w:t xml:space="preserve"> </w:t>
      </w:r>
      <w:r w:rsidR="000D1008">
        <w:rPr>
          <w:rFonts w:cs="Calibri"/>
          <w:color w:val="000000"/>
          <w:sz w:val="20"/>
        </w:rPr>
        <w:t xml:space="preserve">be </w:t>
      </w:r>
      <w:r w:rsidRPr="002075BE">
        <w:rPr>
          <w:rFonts w:cs="Calibri"/>
          <w:color w:val="000000"/>
          <w:sz w:val="20"/>
        </w:rPr>
        <w:t xml:space="preserve">financed until the </w:t>
      </w:r>
      <w:r w:rsidR="000D1171">
        <w:rPr>
          <w:rFonts w:cs="Calibri"/>
          <w:color w:val="000000"/>
          <w:sz w:val="20"/>
        </w:rPr>
        <w:t>3</w:t>
      </w:r>
      <w:r w:rsidRPr="002075BE">
        <w:rPr>
          <w:rFonts w:cs="Calibri"/>
          <w:color w:val="000000"/>
          <w:sz w:val="20"/>
        </w:rPr>
        <w:t xml:space="preserve"> year term is completed, then the scholarship will again be available for applications).</w:t>
      </w:r>
    </w:p>
    <w:p w:rsidR="00834A1E" w:rsidRPr="002075BE" w:rsidRDefault="00834A1E" w:rsidP="003F27A8">
      <w:pPr>
        <w:autoSpaceDE w:val="0"/>
        <w:autoSpaceDN w:val="0"/>
        <w:adjustRightInd w:val="0"/>
        <w:spacing w:after="0" w:line="240" w:lineRule="auto"/>
        <w:ind w:right="-613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• The scholarship recipient will receive a cash grant of $5,000 per year for the duration of their</w:t>
      </w:r>
      <w:r w:rsidR="000D1171">
        <w:rPr>
          <w:rFonts w:cs="Calibri"/>
          <w:color w:val="000000"/>
          <w:sz w:val="20"/>
        </w:rPr>
        <w:t xml:space="preserve"> </w:t>
      </w:r>
      <w:r w:rsidRPr="002075BE">
        <w:rPr>
          <w:rFonts w:cs="Calibri"/>
          <w:color w:val="000000"/>
          <w:sz w:val="20"/>
        </w:rPr>
        <w:t>undergraduate study (see the conditions below)</w:t>
      </w:r>
    </w:p>
    <w:p w:rsidR="00834A1E" w:rsidRPr="002075BE" w:rsidRDefault="00834A1E" w:rsidP="003F27A8">
      <w:pPr>
        <w:autoSpaceDE w:val="0"/>
        <w:autoSpaceDN w:val="0"/>
        <w:adjustRightInd w:val="0"/>
        <w:spacing w:after="0" w:line="240" w:lineRule="auto"/>
        <w:ind w:right="-613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• In addition, recipients will be offered the opportunity for paid holiday work at Ravensdown.</w:t>
      </w:r>
    </w:p>
    <w:p w:rsidR="00834A1E" w:rsidRPr="002075BE" w:rsidRDefault="00834A1E" w:rsidP="003F27A8">
      <w:pPr>
        <w:autoSpaceDE w:val="0"/>
        <w:autoSpaceDN w:val="0"/>
        <w:adjustRightInd w:val="0"/>
        <w:spacing w:after="0" w:line="240" w:lineRule="auto"/>
        <w:ind w:right="-613"/>
        <w:rPr>
          <w:rFonts w:cs="Calibri"/>
          <w:color w:val="000000"/>
          <w:sz w:val="20"/>
        </w:rPr>
      </w:pPr>
    </w:p>
    <w:p w:rsidR="002205E1" w:rsidRPr="002075BE" w:rsidRDefault="002205E1" w:rsidP="003F27A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B36B"/>
          <w:sz w:val="20"/>
        </w:rPr>
      </w:pPr>
      <w:r w:rsidRPr="002075BE">
        <w:rPr>
          <w:rFonts w:cs="Calibri-Bold"/>
          <w:bCs/>
          <w:color w:val="00B36B"/>
          <w:sz w:val="20"/>
        </w:rPr>
        <w:t>Scholarship Criteria</w:t>
      </w:r>
    </w:p>
    <w:p w:rsidR="002205E1" w:rsidRPr="002075BE" w:rsidRDefault="002205E1" w:rsidP="003F27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Applications for the scholarship will be invited from students who are:</w:t>
      </w:r>
    </w:p>
    <w:p w:rsidR="002205E1" w:rsidRPr="002075BE" w:rsidRDefault="002205E1" w:rsidP="003F27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A s</w:t>
      </w:r>
      <w:r w:rsidR="000D1171">
        <w:rPr>
          <w:rFonts w:cs="Calibri"/>
          <w:color w:val="000000"/>
          <w:sz w:val="20"/>
        </w:rPr>
        <w:t xml:space="preserve">on or daughter of Tahora </w:t>
      </w:r>
      <w:r w:rsidRPr="002075BE">
        <w:rPr>
          <w:rFonts w:cs="Calibri"/>
          <w:color w:val="000000"/>
          <w:sz w:val="20"/>
        </w:rPr>
        <w:t>shareholder</w:t>
      </w:r>
      <w:r w:rsidR="000D1171">
        <w:rPr>
          <w:rFonts w:cs="Calibri"/>
          <w:color w:val="000000"/>
          <w:sz w:val="20"/>
        </w:rPr>
        <w:t>s – limited to only one application per Whanau trust.</w:t>
      </w:r>
    </w:p>
    <w:p w:rsidR="002205E1" w:rsidRPr="002075BE" w:rsidRDefault="002205E1" w:rsidP="000D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 xml:space="preserve">Intending to undertake an agricultural, horticultural or environmental (water) studies undergraduate </w:t>
      </w:r>
      <w:r w:rsidR="000D1008">
        <w:rPr>
          <w:rFonts w:cs="Calibri"/>
          <w:color w:val="000000"/>
          <w:sz w:val="20"/>
        </w:rPr>
        <w:t xml:space="preserve">           </w:t>
      </w:r>
      <w:r w:rsidRPr="002075BE">
        <w:rPr>
          <w:rFonts w:cs="Calibri"/>
          <w:color w:val="000000"/>
          <w:sz w:val="20"/>
        </w:rPr>
        <w:t xml:space="preserve">degree full time at </w:t>
      </w:r>
      <w:r w:rsidR="00D47A0B">
        <w:rPr>
          <w:rFonts w:cs="Calibri"/>
          <w:color w:val="000000"/>
          <w:sz w:val="20"/>
        </w:rPr>
        <w:t>the appropriate</w:t>
      </w:r>
      <w:r w:rsidRPr="002075BE">
        <w:rPr>
          <w:rFonts w:cs="Calibri"/>
          <w:color w:val="000000"/>
          <w:sz w:val="20"/>
        </w:rPr>
        <w:t xml:space="preserve"> Universities</w:t>
      </w:r>
    </w:p>
    <w:p w:rsidR="002205E1" w:rsidRDefault="002205E1" w:rsidP="000D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The scholarship is paid for the duration of an undergraduate course up to a maximum of four years. Payment of the scholarship for years subsequent to the first will be subject to satisfactory academic performance in the preceding year.</w:t>
      </w:r>
    </w:p>
    <w:p w:rsidR="00A2747B" w:rsidRPr="002075BE" w:rsidRDefault="00A2747B" w:rsidP="000D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It is expected that the recipient will not accept other scholarships in addition to the Tahora/ Ravensdown university scholarship.  This is to encourage as many young people as possible in to university study.</w:t>
      </w:r>
    </w:p>
    <w:p w:rsidR="002205E1" w:rsidRPr="002075BE" w:rsidRDefault="002205E1" w:rsidP="003F27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The scholarship is for agricultural, horticultural or environmental (water) – based degrees.</w:t>
      </w:r>
    </w:p>
    <w:p w:rsidR="002205E1" w:rsidRPr="002075BE" w:rsidRDefault="00A2747B" w:rsidP="00A274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Available to school leavers only – i.e. those completing year 13 and commencing university studies in the following year</w:t>
      </w:r>
      <w:r w:rsidR="002205E1" w:rsidRPr="002075BE">
        <w:rPr>
          <w:rFonts w:cs="Calibri"/>
          <w:color w:val="000000"/>
          <w:sz w:val="20"/>
        </w:rPr>
        <w:t>.</w:t>
      </w:r>
    </w:p>
    <w:p w:rsidR="00834A1E" w:rsidRPr="002075BE" w:rsidRDefault="002205E1" w:rsidP="000D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 xml:space="preserve">The recipient of the scholarship is required to meet with </w:t>
      </w:r>
      <w:r w:rsidR="00A2747B">
        <w:rPr>
          <w:rFonts w:cs="Calibri"/>
          <w:color w:val="000000"/>
          <w:sz w:val="20"/>
        </w:rPr>
        <w:t>Tahora</w:t>
      </w:r>
      <w:r w:rsidRPr="002075BE">
        <w:rPr>
          <w:rFonts w:cs="Calibri"/>
          <w:color w:val="000000"/>
          <w:sz w:val="20"/>
        </w:rPr>
        <w:t xml:space="preserve"> and Ravensdown management to discuss progress each year.</w:t>
      </w:r>
    </w:p>
    <w:p w:rsidR="00834A1E" w:rsidRPr="002075BE" w:rsidRDefault="00834A1E" w:rsidP="003F27A8">
      <w:pPr>
        <w:autoSpaceDE w:val="0"/>
        <w:autoSpaceDN w:val="0"/>
        <w:adjustRightInd w:val="0"/>
        <w:spacing w:after="0" w:line="240" w:lineRule="auto"/>
        <w:ind w:right="-613"/>
        <w:rPr>
          <w:rFonts w:cs="Calibri-Bold"/>
          <w:b/>
          <w:bCs/>
          <w:color w:val="00B36B"/>
          <w:sz w:val="20"/>
        </w:rPr>
      </w:pPr>
    </w:p>
    <w:p w:rsidR="002205E1" w:rsidRPr="002075BE" w:rsidRDefault="002205E1" w:rsidP="003F27A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B36B"/>
          <w:sz w:val="20"/>
        </w:rPr>
      </w:pPr>
      <w:r w:rsidRPr="002075BE">
        <w:rPr>
          <w:rFonts w:cs="Calibri-Bold"/>
          <w:bCs/>
          <w:color w:val="00B36B"/>
          <w:sz w:val="20"/>
        </w:rPr>
        <w:t>Selection Committee:</w:t>
      </w:r>
    </w:p>
    <w:p w:rsidR="002205E1" w:rsidRPr="002075BE" w:rsidRDefault="002205E1" w:rsidP="003F27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The four person selection committee comprises:</w:t>
      </w:r>
    </w:p>
    <w:p w:rsidR="002205E1" w:rsidRPr="002075BE" w:rsidRDefault="002205E1" w:rsidP="003F2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 xml:space="preserve">2 members of </w:t>
      </w:r>
      <w:r w:rsidR="00A2747B">
        <w:rPr>
          <w:rFonts w:cs="Calibri"/>
          <w:color w:val="000000"/>
          <w:sz w:val="20"/>
        </w:rPr>
        <w:t>Tahora Board of directors</w:t>
      </w:r>
      <w:r w:rsidRPr="002075BE">
        <w:rPr>
          <w:rFonts w:cs="Calibri"/>
          <w:color w:val="000000"/>
          <w:sz w:val="20"/>
        </w:rPr>
        <w:t xml:space="preserve"> Trust</w:t>
      </w:r>
    </w:p>
    <w:p w:rsidR="002205E1" w:rsidRPr="002075BE" w:rsidRDefault="002205E1" w:rsidP="003F2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1 member of Ravensdown</w:t>
      </w:r>
      <w:r w:rsidR="002075BE" w:rsidRPr="002075BE">
        <w:rPr>
          <w:rFonts w:cs="Calibri"/>
          <w:color w:val="000000"/>
          <w:sz w:val="20"/>
        </w:rPr>
        <w:t xml:space="preserve"> </w:t>
      </w:r>
      <w:r w:rsidRPr="002075BE">
        <w:rPr>
          <w:rFonts w:cs="Calibri"/>
          <w:color w:val="000000"/>
          <w:sz w:val="20"/>
        </w:rPr>
        <w:t xml:space="preserve">– </w:t>
      </w:r>
      <w:r w:rsidR="00165616">
        <w:rPr>
          <w:rFonts w:cs="Calibri"/>
          <w:color w:val="000000"/>
          <w:sz w:val="20"/>
        </w:rPr>
        <w:t>Local Regional Manager</w:t>
      </w:r>
    </w:p>
    <w:p w:rsidR="00834A1E" w:rsidRPr="002075BE" w:rsidRDefault="002205E1" w:rsidP="003F2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1 representative from Ravensdown Human</w:t>
      </w:r>
      <w:r w:rsidR="002075BE" w:rsidRPr="002075BE">
        <w:rPr>
          <w:rFonts w:cs="Calibri"/>
          <w:color w:val="000000"/>
          <w:sz w:val="20"/>
        </w:rPr>
        <w:t xml:space="preserve"> </w:t>
      </w:r>
      <w:r w:rsidRPr="002075BE">
        <w:rPr>
          <w:rFonts w:cs="Calibri"/>
          <w:color w:val="000000"/>
          <w:sz w:val="20"/>
        </w:rPr>
        <w:t>Resources dependent on availability</w:t>
      </w:r>
    </w:p>
    <w:p w:rsidR="002075BE" w:rsidRPr="002075BE" w:rsidRDefault="002075BE" w:rsidP="003F27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</w:rPr>
      </w:pPr>
    </w:p>
    <w:p w:rsidR="002075BE" w:rsidRPr="002075BE" w:rsidRDefault="002075BE" w:rsidP="003F27A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B36B"/>
          <w:sz w:val="20"/>
        </w:rPr>
      </w:pPr>
      <w:r w:rsidRPr="002075BE">
        <w:rPr>
          <w:rFonts w:cs="Calibri-Bold"/>
          <w:bCs/>
          <w:color w:val="00B36B"/>
          <w:sz w:val="20"/>
        </w:rPr>
        <w:t>Applying for the scholarship</w:t>
      </w:r>
    </w:p>
    <w:p w:rsidR="002075BE" w:rsidRPr="002075BE" w:rsidRDefault="002075BE" w:rsidP="003F27A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B36B"/>
          <w:sz w:val="20"/>
        </w:rPr>
      </w:pPr>
    </w:p>
    <w:p w:rsidR="002075BE" w:rsidRPr="002075BE" w:rsidRDefault="002075BE" w:rsidP="003F27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To apply for the scholarship students should:</w:t>
      </w:r>
    </w:p>
    <w:p w:rsidR="002075BE" w:rsidRPr="002075BE" w:rsidRDefault="002075BE" w:rsidP="000D10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Forward an application, including 2 references (preferably from your iwi or work related e.g. holiday employment), to the selection committee before the closing date on 31 March.</w:t>
      </w:r>
    </w:p>
    <w:p w:rsidR="002075BE" w:rsidRPr="002075BE" w:rsidRDefault="002075BE" w:rsidP="000D10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 xml:space="preserve">Submit a 1,000 word essay on the topic: “Agriculture, Horticulture and Water in NZ” </w:t>
      </w:r>
      <w:r w:rsidR="00A2747B" w:rsidRPr="00956C05">
        <w:rPr>
          <w:rFonts w:cs="Calibri"/>
          <w:color w:val="000000"/>
          <w:sz w:val="20"/>
        </w:rPr>
        <w:t xml:space="preserve">Why </w:t>
      </w:r>
      <w:r w:rsidR="00A2747B">
        <w:rPr>
          <w:rFonts w:cs="Calibri"/>
          <w:color w:val="000000"/>
          <w:sz w:val="20"/>
        </w:rPr>
        <w:t>tertiary study will assist both me and the industry”</w:t>
      </w:r>
      <w:r w:rsidRPr="002075BE">
        <w:rPr>
          <w:rFonts w:cs="Calibri"/>
          <w:color w:val="000000"/>
          <w:sz w:val="20"/>
        </w:rPr>
        <w:t>.</w:t>
      </w:r>
    </w:p>
    <w:p w:rsidR="00A2747B" w:rsidRDefault="002075BE" w:rsidP="000D10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 xml:space="preserve">In addition to the essay, students should submit a handwritten half page profile introducing themselves including education, personal interests etc. Applicants may also be asked to attend an interview either in person or by video conference. </w:t>
      </w:r>
    </w:p>
    <w:p w:rsidR="002075BE" w:rsidRPr="002075BE" w:rsidRDefault="002075BE" w:rsidP="000D10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cs="Calibri"/>
          <w:color w:val="000000"/>
          <w:sz w:val="20"/>
        </w:rPr>
      </w:pPr>
      <w:r w:rsidRPr="002075BE">
        <w:rPr>
          <w:rFonts w:cs="Calibri"/>
          <w:color w:val="000000"/>
          <w:sz w:val="20"/>
        </w:rPr>
        <w:t>The selection committee will take a range of criteria into account including the applicants’ involvement in iwi affairs, academic records, references and commitments to agriculture/horticulture. If there are a large number of applicants, the selection committee will shortlist to a maximum of six by reviewing academic performance and the essays.</w:t>
      </w:r>
    </w:p>
    <w:p w:rsidR="002075BE" w:rsidRPr="002075BE" w:rsidRDefault="002075BE" w:rsidP="003F27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</w:rPr>
      </w:pPr>
    </w:p>
    <w:p w:rsidR="002075BE" w:rsidRPr="00956C05" w:rsidRDefault="002075BE" w:rsidP="003F27A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956C05">
        <w:rPr>
          <w:rFonts w:cs="Calibri-Bold"/>
          <w:bCs/>
          <w:color w:val="00B36B"/>
          <w:sz w:val="20"/>
          <w:szCs w:val="20"/>
        </w:rPr>
        <w:t>Scholarship Process</w:t>
      </w:r>
      <w:r w:rsidRPr="00956C05">
        <w:rPr>
          <w:rFonts w:cs="Calibri-Bold"/>
          <w:bCs/>
          <w:color w:val="00B36B"/>
          <w:sz w:val="20"/>
          <w:szCs w:val="20"/>
        </w:rPr>
        <w:tab/>
      </w:r>
      <w:r w:rsidRPr="00956C05">
        <w:rPr>
          <w:rFonts w:cs="Calibri-Bold"/>
          <w:bCs/>
          <w:color w:val="00B36B"/>
          <w:sz w:val="20"/>
          <w:szCs w:val="20"/>
        </w:rPr>
        <w:tab/>
      </w:r>
      <w:r w:rsidRPr="00956C05">
        <w:rPr>
          <w:rFonts w:cs="Calibri-Bold"/>
          <w:bCs/>
          <w:color w:val="00B36B"/>
          <w:sz w:val="20"/>
          <w:szCs w:val="20"/>
        </w:rPr>
        <w:tab/>
      </w:r>
      <w:r w:rsidRPr="00956C05">
        <w:rPr>
          <w:rFonts w:cs="Calibri-Bold"/>
          <w:bCs/>
          <w:color w:val="00B36B"/>
          <w:sz w:val="20"/>
          <w:szCs w:val="20"/>
        </w:rPr>
        <w:tab/>
      </w:r>
    </w:p>
    <w:p w:rsidR="002075BE" w:rsidRPr="00956C05" w:rsidRDefault="002075BE" w:rsidP="003F27A8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B36B"/>
          <w:sz w:val="20"/>
          <w:szCs w:val="20"/>
        </w:rPr>
      </w:pPr>
    </w:p>
    <w:p w:rsidR="002075BE" w:rsidRPr="00956C05" w:rsidRDefault="00956C05" w:rsidP="003F27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956C05">
        <w:rPr>
          <w:rFonts w:cs="Calibri-BoldItalic"/>
          <w:b/>
          <w:bCs/>
          <w:iCs/>
          <w:color w:val="000000"/>
          <w:sz w:val="20"/>
          <w:szCs w:val="20"/>
        </w:rPr>
        <w:t xml:space="preserve">Applications close on </w:t>
      </w:r>
      <w:r w:rsidR="00A2747B">
        <w:rPr>
          <w:rFonts w:cs="Calibri-BoldItalic"/>
          <w:b/>
          <w:bCs/>
          <w:iCs/>
          <w:color w:val="000000"/>
          <w:sz w:val="20"/>
          <w:szCs w:val="20"/>
        </w:rPr>
        <w:t>31 March</w:t>
      </w:r>
      <w:r w:rsidRPr="00956C05">
        <w:rPr>
          <w:rFonts w:cs="Calibri-BoldItalic"/>
          <w:b/>
          <w:bCs/>
          <w:iCs/>
          <w:color w:val="000000"/>
          <w:sz w:val="20"/>
          <w:szCs w:val="20"/>
        </w:rPr>
        <w:t xml:space="preserve"> each year</w:t>
      </w:r>
      <w:r w:rsidRPr="00956C05">
        <w:rPr>
          <w:rFonts w:cs="Calibri"/>
          <w:color w:val="000000"/>
          <w:sz w:val="20"/>
          <w:szCs w:val="20"/>
        </w:rPr>
        <w:tab/>
      </w:r>
    </w:p>
    <w:p w:rsidR="002075BE" w:rsidRPr="002075BE" w:rsidRDefault="002075BE" w:rsidP="003F27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</w:rPr>
      </w:pPr>
      <w:r w:rsidRPr="00956C05">
        <w:rPr>
          <w:rFonts w:cs="Calibri"/>
          <w:color w:val="000000"/>
          <w:sz w:val="20"/>
          <w:szCs w:val="20"/>
        </w:rPr>
        <w:tab/>
      </w:r>
      <w:r w:rsidRPr="00956C05">
        <w:rPr>
          <w:rFonts w:cs="Calibri"/>
          <w:color w:val="000000"/>
          <w:sz w:val="16"/>
        </w:rPr>
        <w:tab/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 w:rsidR="008F0491">
        <w:rPr>
          <w:rFonts w:cs="Calibri"/>
          <w:color w:val="000000"/>
          <w:sz w:val="20"/>
        </w:rPr>
        <w:tab/>
      </w:r>
    </w:p>
    <w:sectPr w:rsidR="002075BE" w:rsidRPr="002075BE" w:rsidSect="000D1008">
      <w:headerReference w:type="default" r:id="rId7"/>
      <w:footerReference w:type="default" r:id="rId8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27" w:rsidRDefault="00650827" w:rsidP="00650827">
      <w:pPr>
        <w:spacing w:after="0" w:line="240" w:lineRule="auto"/>
      </w:pPr>
      <w:r>
        <w:separator/>
      </w:r>
    </w:p>
  </w:endnote>
  <w:endnote w:type="continuationSeparator" w:id="0">
    <w:p w:rsidR="00650827" w:rsidRDefault="00650827" w:rsidP="0065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05" w:rsidRDefault="00956C05" w:rsidP="00956C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27" w:rsidRDefault="00650827" w:rsidP="00650827">
      <w:pPr>
        <w:spacing w:after="0" w:line="240" w:lineRule="auto"/>
      </w:pPr>
      <w:r>
        <w:separator/>
      </w:r>
    </w:p>
  </w:footnote>
  <w:footnote w:type="continuationSeparator" w:id="0">
    <w:p w:rsidR="00650827" w:rsidRDefault="00650827" w:rsidP="0065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27" w:rsidRDefault="00B20C66" w:rsidP="00B20C66">
    <w:pPr>
      <w:pStyle w:val="Header"/>
      <w:jc w:val="right"/>
    </w:pPr>
    <w:r>
      <w:rPr>
        <w:noProof/>
        <w:lang w:eastAsia="en-NZ"/>
      </w:rPr>
      <w:drawing>
        <wp:inline distT="0" distB="0" distL="0" distR="0" wp14:anchorId="39F7F4B2" wp14:editId="78733271">
          <wp:extent cx="1954800" cy="547200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5D1">
      <w:pict>
        <v:rect id="_x0000_i1025" style="width:446.35pt;height:2.35pt" o:hrpct="989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38CF"/>
    <w:multiLevelType w:val="hybridMultilevel"/>
    <w:tmpl w:val="31DAC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21057"/>
    <w:multiLevelType w:val="hybridMultilevel"/>
    <w:tmpl w:val="8AC67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2064"/>
    <w:multiLevelType w:val="hybridMultilevel"/>
    <w:tmpl w:val="67360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9387C"/>
    <w:multiLevelType w:val="hybridMultilevel"/>
    <w:tmpl w:val="51405B3C"/>
    <w:lvl w:ilvl="0" w:tplc="1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A6"/>
    <w:rsid w:val="000D1008"/>
    <w:rsid w:val="000D1171"/>
    <w:rsid w:val="00165616"/>
    <w:rsid w:val="002075BE"/>
    <w:rsid w:val="002205E1"/>
    <w:rsid w:val="0022523A"/>
    <w:rsid w:val="003F27A8"/>
    <w:rsid w:val="004750AF"/>
    <w:rsid w:val="00526368"/>
    <w:rsid w:val="00650827"/>
    <w:rsid w:val="007363E0"/>
    <w:rsid w:val="007755D1"/>
    <w:rsid w:val="007F32EC"/>
    <w:rsid w:val="00834A1E"/>
    <w:rsid w:val="00881850"/>
    <w:rsid w:val="008F0491"/>
    <w:rsid w:val="00956C05"/>
    <w:rsid w:val="009E224C"/>
    <w:rsid w:val="00A2747B"/>
    <w:rsid w:val="00B20C66"/>
    <w:rsid w:val="00B54203"/>
    <w:rsid w:val="00BC355F"/>
    <w:rsid w:val="00CA4DA6"/>
    <w:rsid w:val="00CB5DA1"/>
    <w:rsid w:val="00D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60C1E5E4-C779-45FA-8447-8FF60C62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27"/>
  </w:style>
  <w:style w:type="paragraph" w:styleId="Footer">
    <w:name w:val="footer"/>
    <w:basedOn w:val="Normal"/>
    <w:link w:val="FooterChar"/>
    <w:uiPriority w:val="99"/>
    <w:unhideWhenUsed/>
    <w:rsid w:val="00650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27"/>
  </w:style>
  <w:style w:type="paragraph" w:styleId="ListParagraph">
    <w:name w:val="List Paragraph"/>
    <w:basedOn w:val="Normal"/>
    <w:uiPriority w:val="34"/>
    <w:qFormat/>
    <w:rsid w:val="0022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Ravensdown Fertiliser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Jagusch</dc:creator>
  <cp:keywords/>
  <dc:description/>
  <cp:lastModifiedBy>James Bartlett</cp:lastModifiedBy>
  <cp:revision>2</cp:revision>
  <cp:lastPrinted>2015-09-24T03:37:00Z</cp:lastPrinted>
  <dcterms:created xsi:type="dcterms:W3CDTF">2018-08-07T02:12:00Z</dcterms:created>
  <dcterms:modified xsi:type="dcterms:W3CDTF">2018-08-07T02:12:00Z</dcterms:modified>
</cp:coreProperties>
</file>